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D" w:rsidRPr="005127CD" w:rsidRDefault="005127CD" w:rsidP="005127C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="002318DD" w:rsidRPr="00512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</w:t>
      </w:r>
    </w:p>
    <w:p w:rsidR="002318DD" w:rsidRPr="005127CD" w:rsidRDefault="002318DD" w:rsidP="0023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7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Zapytania ofertowego </w:t>
      </w:r>
      <w:r w:rsidR="00641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IP.271.99.2022</w:t>
      </w:r>
    </w:p>
    <w:p w:rsidR="002318DD" w:rsidRPr="002318DD" w:rsidRDefault="002318DD" w:rsidP="002318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8DD" w:rsidRPr="00E525EC" w:rsidRDefault="002318DD" w:rsidP="00E525E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>UMOWA  NR ....</w:t>
      </w:r>
      <w:r w:rsidR="005127CD"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>....</w:t>
      </w:r>
    </w:p>
    <w:p w:rsidR="002318DD" w:rsidRPr="00E525EC" w:rsidRDefault="002318DD" w:rsidP="00E525EC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Sońsku w dniu …………. roku pomiędzy: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Gmin</w:t>
      </w:r>
      <w:r w:rsidRPr="00E52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ą</w:t>
      </w: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So</w:t>
      </w:r>
      <w:r w:rsidRPr="00E52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ń</w:t>
      </w: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sk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ul. Ciechanowska 20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06-430 So</w:t>
      </w:r>
      <w:r w:rsidRPr="00E52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ń</w:t>
      </w: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sk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NIP 566-188-72-38</w:t>
      </w:r>
      <w:r w:rsidRPr="00E525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REGON </w:t>
      </w:r>
      <w:r w:rsidRPr="00E525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130378433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reprezentowaną przez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Wójta Gminy So</w:t>
      </w:r>
      <w:r w:rsidRPr="00E52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ń</w:t>
      </w: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sk – </w:t>
      </w:r>
      <w:r w:rsidRPr="00E52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Jarosława Muchowskiego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ar-SA"/>
        </w:rPr>
        <w:t>przy kontrasygnacie: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Skarbnika Gminy So</w:t>
      </w:r>
      <w:r w:rsidRPr="00E525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ń</w:t>
      </w:r>
      <w:r w:rsidR="00641F8F"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sk – Katarzyny Pikus</w:t>
      </w:r>
    </w:p>
    <w:p w:rsidR="002318DD" w:rsidRPr="00E525EC" w:rsidRDefault="002318DD" w:rsidP="00E525EC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zwaną dalej </w:t>
      </w:r>
      <w:r w:rsidRPr="00E525E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„Zamawiającym” </w:t>
      </w:r>
      <w:r w:rsidRPr="00E525E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lub „Nadawcą”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pacing w:val="-1"/>
          <w:w w:val="102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eastAsia="pl-PL"/>
        </w:rPr>
        <w:t>……………………………… z siedzibą przy…………………………..,  wpisaną do ………………………………, posiadającą numer NIP. ……………….., numer Regon ………….., reprezentowaną  przez :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eastAsia="pl-PL"/>
        </w:rPr>
        <w:t>……………………………………</w:t>
      </w:r>
      <w:r w:rsidRPr="00E525EC">
        <w:rPr>
          <w:rFonts w:ascii="Times New Roman" w:eastAsia="Calibri" w:hAnsi="Times New Roman" w:cs="Times New Roman"/>
          <w:spacing w:val="-1"/>
          <w:w w:val="102"/>
          <w:sz w:val="24"/>
          <w:szCs w:val="24"/>
          <w:lang w:eastAsia="pl-PL"/>
        </w:rPr>
        <w:br/>
      </w: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zwanym dalej </w:t>
      </w:r>
      <w:r w:rsidRPr="00E525E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Wykonawcą,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>została zawarta umowa następującej treści: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</w:p>
    <w:p w:rsidR="002318DD" w:rsidRPr="00E525EC" w:rsidRDefault="002318DD" w:rsidP="00E525EC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Strony oświadczają, że niniejsza umowa została zawarta poniżej kwoty określonej w art. 2 ust. 1 ustawy z dnia 11 września 2019 r. - Prawo zamówień </w:t>
      </w:r>
      <w:r w:rsidR="00E525EC"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publicznych (t.j. Dz. U. z 2022 r. </w:t>
      </w:r>
      <w:r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poz. </w:t>
      </w:r>
      <w:r w:rsidR="00E525EC"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1710 z </w:t>
      </w:r>
      <w:proofErr w:type="spellStart"/>
      <w:r w:rsidR="00E525EC"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E525EC"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. zm</w:t>
      </w:r>
      <w:r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E525EC" w:rsidRPr="00E525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2318DD" w:rsidRPr="00E525EC" w:rsidRDefault="002318DD" w:rsidP="00E525EC">
      <w:pPr>
        <w:numPr>
          <w:ilvl w:val="0"/>
          <w:numId w:val="2"/>
        </w:numPr>
        <w:tabs>
          <w:tab w:val="num" w:pos="268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Wykonawca oświadcza, iż zasady korzystania z usług pocztowych wymienionych w </w:t>
      </w: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2 ust. 1, odpowiedzialność Wykonawcy z tytułu niewykonania lub nienależytego wykonania tych usług, uprawnienia nadawcy i adresata oraz procedury reklamacyjne określają niżej wymienione przepisy:</w:t>
      </w:r>
    </w:p>
    <w:p w:rsidR="002318DD" w:rsidRPr="00E525EC" w:rsidRDefault="002318DD" w:rsidP="00E525EC">
      <w:pPr>
        <w:numPr>
          <w:ilvl w:val="1"/>
          <w:numId w:val="2"/>
        </w:num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Ustawa z dnia 23 listopada 2012r. - Prawo pocztowe, </w:t>
      </w:r>
    </w:p>
    <w:p w:rsidR="002318DD" w:rsidRPr="00E525EC" w:rsidRDefault="002318DD" w:rsidP="00E525EC">
      <w:pPr>
        <w:numPr>
          <w:ilvl w:val="1"/>
          <w:numId w:val="2"/>
        </w:num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Rozporządzenie Ministra Administracji i Cyfryzacji z dnia 29 kwietnia 2013r.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sprawie warunków wykonywania usług powszechnych przez operatora wyznaczonego,</w:t>
      </w:r>
    </w:p>
    <w:p w:rsidR="002318DD" w:rsidRPr="00E525EC" w:rsidRDefault="002318DD" w:rsidP="00E525EC">
      <w:pPr>
        <w:numPr>
          <w:ilvl w:val="1"/>
          <w:numId w:val="2"/>
        </w:numPr>
        <w:spacing w:after="0"/>
        <w:ind w:left="720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Administracji i Cyfryzacji w sprawie reklamacji usługi pocztowej (tekst jedn. Dz. U. z 2019 r., Poz. 474 ze zm.),</w:t>
      </w:r>
    </w:p>
    <w:p w:rsidR="002318DD" w:rsidRPr="00E525EC" w:rsidRDefault="002318DD" w:rsidP="00E525EC">
      <w:pPr>
        <w:numPr>
          <w:ilvl w:val="1"/>
          <w:numId w:val="2"/>
        </w:num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Regulamin świadczenia usług powszechnych,</w:t>
      </w:r>
    </w:p>
    <w:p w:rsidR="002318DD" w:rsidRPr="00E525EC" w:rsidRDefault="002318DD" w:rsidP="00E525EC">
      <w:pPr>
        <w:numPr>
          <w:ilvl w:val="1"/>
          <w:numId w:val="2"/>
        </w:num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usług pocztowych w obrocie zagranicznym - międzynarodowe przepisy pocztowe.</w:t>
      </w:r>
    </w:p>
    <w:p w:rsidR="002318DD" w:rsidRPr="00E525EC" w:rsidRDefault="002318DD" w:rsidP="00E525EC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Zmiana aktów prawnych wskazanych w ust. 1 nie wymaga sporządzenia aneksu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do umowy. </w:t>
      </w:r>
    </w:p>
    <w:p w:rsidR="002318DD" w:rsidRPr="00E525EC" w:rsidRDefault="002318DD" w:rsidP="00E525EC">
      <w:pPr>
        <w:numPr>
          <w:ilvl w:val="0"/>
          <w:numId w:val="2"/>
        </w:numPr>
        <w:spacing w:after="0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Nadawca oświadcza, że znana jest mu treść regulaminu i aktów prawnych  wskazanych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ust. 1 i wyraża zgodę na wykonywanie usług na zasadach i warunkach określonych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tych przepisach oraz zobowiązuje się do ich przestrzegania.</w:t>
      </w:r>
    </w:p>
    <w:p w:rsidR="002318DD" w:rsidRPr="00E525EC" w:rsidRDefault="002318DD" w:rsidP="00E525EC">
      <w:pPr>
        <w:numPr>
          <w:ilvl w:val="0"/>
          <w:numId w:val="2"/>
        </w:numPr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ma obowiązek przyjmowania od Nadawcy przesyłek, które spełniają warunki wynikające z przepisów zawartych w regulaminach i aktach pr</w:t>
      </w:r>
      <w:r w:rsidR="005127CD"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awnych określonych </w:t>
      </w:r>
      <w:r w:rsidR="005127CD"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ust. 1.</w:t>
      </w: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2318DD" w:rsidRPr="00E525EC" w:rsidRDefault="002318DD" w:rsidP="00E525EC">
      <w:pPr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Przedmiotem umowy jest świadczenie przez Wykonawcę na rzecz Nadawcy niżej wymienionych powszechnych usług pocztowych, ekonomicznych i priorytetowych,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w zakresie:</w:t>
      </w:r>
    </w:p>
    <w:p w:rsidR="002318DD" w:rsidRPr="00E525EC" w:rsidRDefault="002318DD" w:rsidP="00E525EC">
      <w:pPr>
        <w:numPr>
          <w:ilvl w:val="2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przesyłek listowych nierejestrowanych w obrocie krajowym i zagranicznym,</w:t>
      </w:r>
    </w:p>
    <w:p w:rsidR="002318DD" w:rsidRPr="00E525EC" w:rsidRDefault="002318DD" w:rsidP="00E525EC">
      <w:pPr>
        <w:numPr>
          <w:ilvl w:val="2"/>
          <w:numId w:val="3"/>
        </w:numPr>
        <w:tabs>
          <w:tab w:val="num" w:pos="2098"/>
          <w:tab w:val="num" w:pos="23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przesyłek listowych poleconych w obrocie krajowym i zagranicznym,</w:t>
      </w:r>
    </w:p>
    <w:p w:rsidR="002318DD" w:rsidRPr="00E525EC" w:rsidRDefault="002318DD" w:rsidP="00E525EC">
      <w:pPr>
        <w:numPr>
          <w:ilvl w:val="2"/>
          <w:numId w:val="3"/>
        </w:numPr>
        <w:tabs>
          <w:tab w:val="num" w:pos="2098"/>
          <w:tab w:val="num" w:pos="234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przesyłek listowych z zadeklarowaną wartością w obrocie krajowym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zagranicznym,</w:t>
      </w:r>
    </w:p>
    <w:p w:rsidR="002318DD" w:rsidRPr="00E525EC" w:rsidRDefault="002318DD" w:rsidP="00E525EC">
      <w:pPr>
        <w:numPr>
          <w:ilvl w:val="2"/>
          <w:numId w:val="3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paczek pocztowych w obrocie krajowym i zagranicznym,</w:t>
      </w:r>
    </w:p>
    <w:p w:rsidR="002318DD" w:rsidRPr="00E525EC" w:rsidRDefault="002318DD" w:rsidP="00E525EC">
      <w:pPr>
        <w:numPr>
          <w:ilvl w:val="2"/>
          <w:numId w:val="3"/>
        </w:numPr>
        <w:tabs>
          <w:tab w:val="num" w:pos="2098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usług kurierskich,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oraz usług komplementarnych do przesyłek rejestrowanych w obrocie krajowym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zagranicznym, a także zwrot do Nadawcy przesyłek pocztowych po wyczerpaniu możliwości ich doręczenia lub wydania odbiorcy.</w:t>
      </w:r>
    </w:p>
    <w:p w:rsidR="002318DD" w:rsidRPr="00E525EC" w:rsidRDefault="002318DD" w:rsidP="00E525EC">
      <w:pPr>
        <w:numPr>
          <w:ilvl w:val="0"/>
          <w:numId w:val="4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wykonanie przedmiotu umowy Nadawca będzie uiszczał opłatę pocztową w formie opłaty z dołu.</w:t>
      </w:r>
    </w:p>
    <w:p w:rsidR="002318DD" w:rsidRPr="00E525EC" w:rsidRDefault="002318DD" w:rsidP="00E525EC">
      <w:pPr>
        <w:numPr>
          <w:ilvl w:val="0"/>
          <w:numId w:val="4"/>
        </w:numPr>
        <w:tabs>
          <w:tab w:val="left" w:pos="2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przesyłek dokonywany będzie za pośrednictwem placówki pocztowej wskazanej </w:t>
      </w:r>
      <w:r w:rsidR="005127CD"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1a do Umowy.   </w:t>
      </w:r>
    </w:p>
    <w:p w:rsidR="002318DD" w:rsidRPr="00E525EC" w:rsidRDefault="002318DD" w:rsidP="00E525E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na świadczenie usługi pocztowej uważa się za zawartą z chwilą przyjęcia przez Wykonawcę przesyłki do przemieszczenia i doręczenia, a w przypadku przesyłek rejestrowanych - z chwilą wydania Nadawcy dowodu przyjęcia przesyłki przez Wykonawcę.</w:t>
      </w:r>
    </w:p>
    <w:p w:rsidR="002318DD" w:rsidRPr="00E525EC" w:rsidRDefault="002318DD" w:rsidP="00E525EC">
      <w:pPr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Nadawca wskazuje, iż przesyłki będą nadawane  zgodnie z załącznikiem nr 1 do umowy.</w:t>
      </w:r>
    </w:p>
    <w:p w:rsidR="002318DD" w:rsidRPr="00E525EC" w:rsidRDefault="002318DD" w:rsidP="00E525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2318DD" w:rsidRPr="00E525EC" w:rsidRDefault="002318DD" w:rsidP="00E525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zastosowania formy opłaty z dołu jest nadanie przesyłek, o których mowa w</w:t>
      </w:r>
      <w:r w:rsidRPr="00E525E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ust. 1 zgodnie z przepisami określonymi w § 1 ust. </w:t>
      </w:r>
      <w:smartTag w:uri="urn:schemas-microsoft-com:office:smarttags" w:element="metricconverter">
        <w:smartTagPr>
          <w:attr w:name="ProductID" w:val="1, a"/>
        </w:smartTagPr>
        <w:r w:rsidRPr="00E525E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 a</w:t>
        </w:r>
      </w:smartTag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wykonanie przez Nadawcę czynności polegających na:</w:t>
      </w:r>
    </w:p>
    <w:p w:rsidR="002318DD" w:rsidRPr="00E525EC" w:rsidRDefault="002318DD" w:rsidP="00E525EC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nadawaniu przesyłek w placówce pocztowej wskazanej w załączniku nr 1 do Umowy,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godzinach otwarcia,  </w:t>
      </w:r>
    </w:p>
    <w:p w:rsidR="002318DD" w:rsidRPr="00E525EC" w:rsidRDefault="002318DD" w:rsidP="00E525EC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x-none"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umieszczaniu na przesyłkach adresu nadawcy i adresata według wzoru stanowiącego załącznik nr 2 do Umowy</w:t>
      </w:r>
    </w:p>
    <w:p w:rsidR="002318DD" w:rsidRPr="00E525EC" w:rsidRDefault="002318DD" w:rsidP="00E525EC">
      <w:pPr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x-none" w:eastAsia="pl-PL"/>
        </w:rPr>
      </w:pPr>
      <w:r w:rsidRPr="00E525EC">
        <w:rPr>
          <w:rFonts w:ascii="Times New Roman" w:eastAsia="Batang" w:hAnsi="Times New Roman" w:cs="Times New Roman"/>
          <w:sz w:val="24"/>
          <w:szCs w:val="24"/>
          <w:lang w:val="x-none" w:eastAsia="pl-PL"/>
        </w:rPr>
        <w:t xml:space="preserve">umieszczaniu na przesyłkach oznaczenia potwierdzającego wniesienie opłaty za usługę </w:t>
      </w:r>
      <w:r w:rsidRPr="00E525EC">
        <w:rPr>
          <w:rFonts w:ascii="Times New Roman" w:eastAsia="Batang" w:hAnsi="Times New Roman" w:cs="Times New Roman"/>
          <w:sz w:val="24"/>
          <w:szCs w:val="24"/>
          <w:lang w:val="x-none" w:eastAsia="pl-PL"/>
        </w:rPr>
        <w:br/>
        <w:t>w postaci napisu/nadruku/odcisku pieczęci.</w:t>
      </w:r>
    </w:p>
    <w:p w:rsidR="002318DD" w:rsidRPr="00E525EC" w:rsidRDefault="002318DD" w:rsidP="00E525EC">
      <w:pPr>
        <w:numPr>
          <w:ilvl w:val="0"/>
          <w:numId w:val="5"/>
        </w:numPr>
        <w:spacing w:after="0"/>
        <w:ind w:left="360" w:hanging="357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umieszczaniu na każdej przesyłce priorytetowej nalepki lub napisu „PRIORYTET/PRIORITAIRE”,</w:t>
      </w:r>
    </w:p>
    <w:p w:rsidR="002318DD" w:rsidRPr="00E525EC" w:rsidRDefault="002318DD" w:rsidP="00E525EC">
      <w:pPr>
        <w:numPr>
          <w:ilvl w:val="0"/>
          <w:numId w:val="5"/>
        </w:numPr>
        <w:spacing w:after="0"/>
        <w:ind w:left="360" w:hanging="357"/>
        <w:jc w:val="both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sporządzaniu w dwóch egzemplarzach, z których jeden przeznaczony jest dla pocztowej placówki nadawczej:</w:t>
      </w:r>
    </w:p>
    <w:p w:rsidR="002318DD" w:rsidRPr="00E525EC" w:rsidRDefault="002318DD" w:rsidP="00E525EC">
      <w:pPr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pocztowej książki nadawczej - dla przesyłek rejestrowanych, </w:t>
      </w:r>
    </w:p>
    <w:p w:rsidR="002318DD" w:rsidRPr="00E525EC" w:rsidRDefault="002318DD" w:rsidP="00E525EC">
      <w:pPr>
        <w:numPr>
          <w:ilvl w:val="0"/>
          <w:numId w:val="6"/>
        </w:num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zestawienia zgodnego ze wzorem stanowiącym załącznik do Umowy - dla przesyłek nierejestrowanych </w:t>
      </w:r>
    </w:p>
    <w:p w:rsidR="002318DD" w:rsidRPr="00E525EC" w:rsidRDefault="002318DD" w:rsidP="00E525EC">
      <w:pPr>
        <w:numPr>
          <w:ilvl w:val="0"/>
          <w:numId w:val="5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nadawaniu przesyłek w stanie uporządkowanym tj.   przekazaniu przesyłek ułożonych stroną adresową w tym samym kierunku: </w:t>
      </w:r>
    </w:p>
    <w:p w:rsidR="002318DD" w:rsidRPr="00E525EC" w:rsidRDefault="002318DD" w:rsidP="00E525E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rejestrowanych – według kolejności wpisów w pocztowej książce nadawczej, dokonywanych z uwzględnieniem podziału na: poszczególne rodzaje usług, przesyłki krajowe i zagraniczne, ekonomiczne i priorytetowe oraz gabaryt A i B, </w:t>
      </w:r>
    </w:p>
    <w:p w:rsidR="002318DD" w:rsidRPr="00E525EC" w:rsidRDefault="002318DD" w:rsidP="00E525EC">
      <w:pPr>
        <w:numPr>
          <w:ilvl w:val="0"/>
          <w:numId w:val="7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nierejestrowanych –  w podziale wynikającym z zestawienia stanowiącego załącznik do Umowy.</w:t>
      </w:r>
    </w:p>
    <w:p w:rsidR="002318DD" w:rsidRPr="00E525EC" w:rsidRDefault="002318DD" w:rsidP="00E525EC">
      <w:pPr>
        <w:tabs>
          <w:tab w:val="left" w:pos="360"/>
        </w:tabs>
        <w:spacing w:after="0"/>
        <w:ind w:left="450"/>
        <w:jc w:val="center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§ 4.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Strony ustalają następujące zasady rozliczania i regulowania należności: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okres rozliczeniowy przyjmuje się jeden miesiąc kalendarzowy.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Podstawą rozliczeń finansowych jest suma opłat za nadane i zwrócone przesyłki oraz zlecone usługi komplementarne, stwierdzona na podstawie dokumentów nadawczych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oddawczych, w okresie rozliczeniowym, o którym mowa w pkt. 1, z zgodnie z Cennikiem usług powszechnych w obrocie krajowym i zagranicznym, obowiązującym w dniu nadania przesyłek. 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rozliczenia wynikające z realizacji niniejszej umowy, w tym wystawianie faktur VAT, dokonywane będą w terminie do 7 dni od zakończenia okresu rozliczeniowego.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Należności wynikające z faktur VAT, Nadawca regulować będzie przelewem na konto wskazane na fakturze w terminie do 14 dni kalendarzowych od daty prawidłowo wystawionej faktury, pod warunkiem, że będzie ona dostarczona do Zamawiającego przed wyznaczonym  w fakturze terminem płatności. Na przelewie Nadawca zobowiązany jest określić tytuł wpłaty "za FV nr …..”, lub „umowa nr</w:t>
      </w:r>
      <w:r w:rsidRPr="00E525E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>…………………..</w:t>
      </w:r>
      <w:r w:rsidRPr="00E525E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”.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58525498"/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dzień zapłaty przyjmuje się dzień uznania rachunku bankowego Wykonawcy.</w:t>
      </w:r>
    </w:p>
    <w:bookmarkEnd w:id="0"/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 nieterminowe regulowanie należności Wykonawca naliczać będzie odsetki ustawowe.</w:t>
      </w:r>
    </w:p>
    <w:p w:rsidR="002318DD" w:rsidRPr="00E525EC" w:rsidRDefault="002318DD" w:rsidP="00E525EC">
      <w:pPr>
        <w:spacing w:after="120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 opóźnienie w transakcjach handlowych oraz zastrzega sobie prawo wstrzymania świadczenia usług do czasu uregulowania należności. Odsetki ustawowe za niezapłacone w terminach faktury płacone będą przez </w:t>
      </w:r>
      <w:r w:rsidRPr="00E525EC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Nadawcę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podstawie noty odsetkowej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Orientacyjna, łączna wartość wynagrodzenia Wykonawcy w okresie trwania umowy szacowana jest na kwotę …………………..zł (słownie:………………………).</w:t>
      </w:r>
    </w:p>
    <w:p w:rsidR="002318DD" w:rsidRPr="00E525EC" w:rsidRDefault="002318DD" w:rsidP="00E525EC">
      <w:pPr>
        <w:numPr>
          <w:ilvl w:val="0"/>
          <w:numId w:val="8"/>
        </w:numPr>
        <w:autoSpaceDE w:val="0"/>
        <w:autoSpaceDN w:val="0"/>
        <w:adjustRightInd w:val="0"/>
        <w:spacing w:after="1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świadczyć będzie usługi pocztowe zgodnie z opisem przedmiotu zamówienia oraz swoją ofertą (w tym cennikiem usług) stanowiącą załącznik  do umowy. </w:t>
      </w:r>
    </w:p>
    <w:p w:rsidR="002318DD" w:rsidRPr="00E525EC" w:rsidRDefault="002318DD" w:rsidP="00E525EC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Ceny netto (jednostkowe) z tytułu świadczenia poszczególnych usług nie mogą ulec zmianie w trakcie realizacji niniejszej umowy z zastrzeżeniem pkt. 11). </w:t>
      </w:r>
    </w:p>
    <w:p w:rsidR="002318DD" w:rsidRPr="00E525EC" w:rsidRDefault="002318DD" w:rsidP="00E525EC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dopuszcza zmianę cen jednostkowych świadczenia usług pocztowych objętych niniejszą umową w przypadku zmiany cennika zatwierdzonego przez Prezesa </w:t>
      </w:r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Urzędu Komunikacji Elektronicznej, jeśli dla Wykonawcy zostanie wprowadzony nowy cennik zatwierdzony przez Prezesa UKE, zgodnie z regulacjami ustawy Prawo pocztowe </w:t>
      </w:r>
    </w:p>
    <w:p w:rsidR="002318DD" w:rsidRPr="00E525EC" w:rsidRDefault="002318DD" w:rsidP="00E525EC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Ceny jednostkowe według których Wykonawca będzie rozliczał Zamawiającego stanowią załącznik nr …………. do niniejszej umowy;</w:t>
      </w:r>
    </w:p>
    <w:p w:rsidR="002318DD" w:rsidRPr="00E525EC" w:rsidRDefault="002318DD" w:rsidP="00E525EC">
      <w:pPr>
        <w:tabs>
          <w:tab w:val="left" w:pos="426"/>
          <w:tab w:val="num" w:pos="1985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Zamawiający oświadcza, że jest podatnikiem podatku VAT.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Faktury należy wystawiać w następujący sposób: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 Gmina Sońsk , ul. Ciechanowska 20, 06-430 Sońsk, NIP 566-188-72-38</w:t>
      </w:r>
    </w:p>
    <w:p w:rsidR="002318DD" w:rsidRPr="00E525EC" w:rsidRDefault="002318DD" w:rsidP="00E525EC">
      <w:pPr>
        <w:tabs>
          <w:tab w:val="left" w:pos="426"/>
          <w:tab w:val="num" w:pos="1985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Urząd Gminy Sońsk, ul. Ciechanowska 20, 06-430 Sońsk.</w:t>
      </w: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spacing w:after="12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5.</w:t>
      </w:r>
    </w:p>
    <w:p w:rsidR="002318DD" w:rsidRPr="00E525EC" w:rsidRDefault="002318DD" w:rsidP="00E525EC">
      <w:pPr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art.43 ust 1 pkt 17 ustawy z dnia 11 marca 2004r. o podatku od towarów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i usług powszechne usługi pocztowe świadczone przez Operatorów Pocztowych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są zwolnione z podatku od towarów i usług. </w:t>
      </w:r>
    </w:p>
    <w:p w:rsidR="002318DD" w:rsidRPr="00E525EC" w:rsidRDefault="002318DD" w:rsidP="00E525EC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Wykaz usług powszechnych, o których mowa w ust. 1, zwolnionych z podatku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od towarów i usług, określony jest w załączniku nr .. do Umowy.</w:t>
      </w:r>
    </w:p>
    <w:p w:rsidR="002318DD" w:rsidRPr="00E525EC" w:rsidRDefault="002318DD" w:rsidP="00E525EC">
      <w:pPr>
        <w:numPr>
          <w:ilvl w:val="0"/>
          <w:numId w:val="9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Jeżeli w trakcie obowiązywania umowy nastąpi zmiana w zakresie podatku od towarów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i usług, Zamawiający zobowiązuje się do uiszczenia opłaty według obowiązującej stawki.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2318DD" w:rsidRPr="00E525EC" w:rsidRDefault="002318DD" w:rsidP="00E525EC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Umowa obowiązuje </w:t>
      </w:r>
      <w:r w:rsidR="00E525EC" w:rsidRPr="00E525E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od dnia 1 stycznia 2023 roku do dnia 31 grudnia 2023</w:t>
      </w:r>
      <w:r w:rsidRPr="00E525E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25EC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pl-PL"/>
        </w:rPr>
        <w:t>roku.</w:t>
      </w:r>
    </w:p>
    <w:p w:rsidR="002318DD" w:rsidRPr="00E525EC" w:rsidRDefault="002318DD" w:rsidP="00E525E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7.</w:t>
      </w:r>
    </w:p>
    <w:p w:rsidR="002318DD" w:rsidRPr="00E525EC" w:rsidRDefault="002318DD" w:rsidP="00E525E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Wykonawca nie ponosi odpowiedzialności za niewywiązanie się z postanowień umowy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przypadku wystąpienia siły wyższej i jej następstw / skutków siły wyższej, </w:t>
      </w: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2318DD" w:rsidRPr="00E525EC" w:rsidRDefault="002318DD" w:rsidP="00E525EC">
      <w:pPr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Rozwiązanie Umowy może być dokonane na piśmie przez każdą ze Stron, z zachowaniem jednomiesięcznego okresu wypowiedzenia liczonego od pierwszego dnia miesiąca kalendarzowego następującego po miesiącu, w którym oświadczenie o wypowiedzeniu umowy zostało doręczone drugiej ze Stron.</w:t>
      </w:r>
    </w:p>
    <w:p w:rsidR="002318DD" w:rsidRPr="00E525EC" w:rsidRDefault="002318DD" w:rsidP="00E525EC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W przypadku niedotrzymania warunków niniejszej umowy, każdej ze Stron przysługuje prawo jej rozwiązania bez zachowania okresu wypowiedzenia.</w:t>
      </w:r>
    </w:p>
    <w:p w:rsidR="002318DD" w:rsidRPr="00E525EC" w:rsidRDefault="002318DD" w:rsidP="00E525EC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Rozwiązanie umowy bez wypowiedzenia, następuje z zachowaniem formy pisemnej oraz z podaniem przyczyny rozwiązania.</w:t>
      </w:r>
    </w:p>
    <w:p w:rsidR="002318DD" w:rsidRPr="00E525EC" w:rsidRDefault="002318DD" w:rsidP="00E525EC">
      <w:pPr>
        <w:spacing w:after="0"/>
        <w:ind w:left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:rsidR="002318DD" w:rsidRPr="00E525EC" w:rsidRDefault="002318DD" w:rsidP="00E525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zobowiązują się do niezwłocznego, wzajemnego, pisemnego powiadamiania się, przesyłką poleconą priorytetową za potwierdzeniem odbioru, o zmianach dotyczących określonych w umowie nazw, adresów, bez konieczności sporządzania aneksu do niniejszej umowy. Korespondencję przesłaną na adresy wskazane w ust. 2, każda ze stron uzna za prawidłowo doręczoną, w przypadku nie powiadomienia drugiej Strony o zmianie swego adresu. Każda ze stron przyjmuje na siebie odpowiedzialność za wszelkie negatywne skutki wynikłe z powodu nie wskazania drugiej stronie aktualnego adresu.  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>2.   Strony ustalają, że ich aktualne adresy do korespondencji są następujące: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2318DD" w:rsidRPr="00E525EC" w:rsidRDefault="002318DD" w:rsidP="00E525E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Gmina Sońsk</w:t>
      </w:r>
    </w:p>
    <w:p w:rsidR="002318DD" w:rsidRPr="00E525EC" w:rsidRDefault="002318DD" w:rsidP="00E525E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ul. Ciechanowska 20</w:t>
      </w:r>
    </w:p>
    <w:p w:rsidR="002318DD" w:rsidRPr="00E525EC" w:rsidRDefault="002318DD" w:rsidP="00E525EC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06-430 Sońsk 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Wykonawca:</w:t>
      </w:r>
    </w:p>
    <w:p w:rsidR="002318DD" w:rsidRPr="00E525EC" w:rsidRDefault="002318DD" w:rsidP="00E525EC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2318DD" w:rsidRPr="00E525EC" w:rsidRDefault="002318DD" w:rsidP="00E525EC">
      <w:pPr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Wszelkie zmiany do niniejszej umowy wymagają formy pisemnej w postaci aneksu pod rygorem nieważności z wyjątkiem przypadków określonych w §1 ust. 2 oraz w §13  ust 4 niniejszej umowy.</w:t>
      </w: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11.</w:t>
      </w:r>
    </w:p>
    <w:p w:rsidR="002318DD" w:rsidRPr="00E525EC" w:rsidRDefault="002318DD" w:rsidP="00E525E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Zapisy niniejszej umowy oraz informacje uzyskane w związku z jej realizacją, stanowią tajemnicę Zamawiającego i Wykonawcy - w rozumieniu ustawy z dnia 16 kwietnia 1993r. o zwalczaniu nieuczciwej konkurencji. Strony oraz osoby świadczące pracę na ich rzecz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jakiejkolwiek formie oraz osoby, przy pomocy których strony wykonywać będą wzajemne obowiązki, zobowiązane są do nie rozpowszechniania informacji o charakterze technicznym, technologicznym, organizacyjnym i handlowym, stanowiącym tajemnicę przedsiębiorstwa pod rygorem odpowiedzialności cywilnej i karnej. </w:t>
      </w:r>
    </w:p>
    <w:p w:rsidR="002318DD" w:rsidRPr="00E525EC" w:rsidRDefault="002318DD" w:rsidP="00E525E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left" w:pos="70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12.</w:t>
      </w:r>
    </w:p>
    <w:p w:rsidR="002318DD" w:rsidRPr="00E525EC" w:rsidRDefault="002318DD" w:rsidP="00E525EC">
      <w:p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1.W sprawach nieuregulowanych niniejszą umową mają zastosowanie przepisy wskazane </w:t>
      </w: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w § 1 ust 1 Umowy oraz Kodeksu cywilnego. </w:t>
      </w:r>
    </w:p>
    <w:p w:rsidR="002318DD" w:rsidRPr="00E525EC" w:rsidRDefault="002318DD" w:rsidP="00E525EC">
      <w:pPr>
        <w:tabs>
          <w:tab w:val="left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Sądem właściwym do rozstrzygania sporów wynikłych na tle realizacji niniejszej umowy jest Sąd właściwy zgodnie z powszechnie obowiązującymi przepisami prawa.</w:t>
      </w:r>
    </w:p>
    <w:p w:rsidR="002318DD" w:rsidRPr="00E525EC" w:rsidRDefault="002318DD" w:rsidP="00E525EC">
      <w:pPr>
        <w:tabs>
          <w:tab w:val="center" w:pos="5102"/>
          <w:tab w:val="left" w:pos="572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tabs>
          <w:tab w:val="center" w:pos="5102"/>
          <w:tab w:val="left" w:pos="572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13.</w:t>
      </w:r>
    </w:p>
    <w:p w:rsidR="002318DD" w:rsidRPr="00E525EC" w:rsidRDefault="002318DD" w:rsidP="00E525EC">
      <w:pPr>
        <w:numPr>
          <w:ilvl w:val="6"/>
          <w:numId w:val="1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Umowę niniejszą wraz z załącznikami sporządzono w dwóch jednobrzmiących egzemplarzach, po jednym dla każdej ze Stron.</w:t>
      </w:r>
    </w:p>
    <w:p w:rsidR="002318DD" w:rsidRPr="00E525EC" w:rsidRDefault="002318DD" w:rsidP="00E525EC">
      <w:pPr>
        <w:numPr>
          <w:ilvl w:val="6"/>
          <w:numId w:val="11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Załączniki: 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- formularz cenowy </w:t>
      </w:r>
    </w:p>
    <w:p w:rsidR="002318DD" w:rsidRPr="00E525EC" w:rsidRDefault="002318DD" w:rsidP="00E525E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- ………………….</w:t>
      </w:r>
    </w:p>
    <w:p w:rsidR="002318DD" w:rsidRPr="00E525EC" w:rsidRDefault="002318DD" w:rsidP="00E525EC">
      <w:pPr>
        <w:numPr>
          <w:ilvl w:val="0"/>
          <w:numId w:val="12"/>
        </w:num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Załączniki, o których mowa w ust 2, stanowią integralną część umowy.</w:t>
      </w:r>
    </w:p>
    <w:p w:rsidR="002318DD" w:rsidRPr="00E525EC" w:rsidRDefault="002318DD" w:rsidP="00E525EC">
      <w:pPr>
        <w:numPr>
          <w:ilvl w:val="0"/>
          <w:numId w:val="12"/>
        </w:numPr>
        <w:spacing w:after="0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525EC">
        <w:rPr>
          <w:rFonts w:ascii="Times New Roman" w:eastAsiaTheme="minorEastAsia" w:hAnsi="Times New Roman" w:cs="Times New Roman"/>
          <w:sz w:val="24"/>
          <w:szCs w:val="24"/>
          <w:lang w:eastAsia="pl-PL"/>
        </w:rPr>
        <w:t>Wykonawca ma prawo do zmiany treści załączników niniejszej Umowy. Przekazanie Nadawcy zmienionych załączników w formie pisemnej posiada moc wiążącą od momentu ich doręczenia, przesyłką poleconą za potwierdzeniem odbioru i nie powoduje konieczności sporządzania aneksu do niniejszej Umowy.</w:t>
      </w:r>
    </w:p>
    <w:p w:rsidR="002318DD" w:rsidRPr="00E525EC" w:rsidRDefault="002318DD" w:rsidP="00E525EC">
      <w:pPr>
        <w:tabs>
          <w:tab w:val="left" w:pos="70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8DD" w:rsidRPr="00E525EC" w:rsidRDefault="002318DD" w:rsidP="00E525EC">
      <w:pPr>
        <w:spacing w:after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" w:name="_GoBack"/>
      <w:bookmarkEnd w:id="1"/>
      <w:r w:rsidRPr="00E525EC">
        <w:rPr>
          <w:rFonts w:ascii="Times New Roman" w:eastAsia="Calibri" w:hAnsi="Times New Roman" w:cs="Times New Roman"/>
          <w:sz w:val="24"/>
          <w:szCs w:val="24"/>
          <w:lang w:eastAsia="pl-PL"/>
        </w:rPr>
        <w:t>ZAMAWIAJĄCY                                                                       WYKONAWCA</w:t>
      </w:r>
    </w:p>
    <w:p w:rsidR="002318DD" w:rsidRPr="002318DD" w:rsidRDefault="002318DD" w:rsidP="002318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8DD" w:rsidRPr="002318DD" w:rsidRDefault="002318DD" w:rsidP="002318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8DD" w:rsidRPr="002318DD" w:rsidRDefault="002318DD" w:rsidP="002318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8DD" w:rsidRPr="002318DD" w:rsidRDefault="002318DD" w:rsidP="002318DD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18DD" w:rsidRPr="002318DD" w:rsidRDefault="002318DD" w:rsidP="0023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318DD" w:rsidRPr="002318DD" w:rsidRDefault="002318DD" w:rsidP="0023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318DD" w:rsidRPr="002318DD" w:rsidRDefault="002318DD" w:rsidP="002318D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B47B5" w:rsidRDefault="008B47B5"/>
    <w:sectPr w:rsidR="008B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63C"/>
    <w:multiLevelType w:val="hybridMultilevel"/>
    <w:tmpl w:val="9D6EE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4D409F"/>
    <w:multiLevelType w:val="hybridMultilevel"/>
    <w:tmpl w:val="ACFA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D6B83"/>
    <w:multiLevelType w:val="hybridMultilevel"/>
    <w:tmpl w:val="8E469FE2"/>
    <w:lvl w:ilvl="0" w:tplc="2AB246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12BC4"/>
    <w:multiLevelType w:val="multilevel"/>
    <w:tmpl w:val="153295F4"/>
    <w:name w:val="WW8Num6222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2065823"/>
    <w:multiLevelType w:val="multilevel"/>
    <w:tmpl w:val="7930BEF2"/>
    <w:name w:val="WW8Num6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88D307B"/>
    <w:multiLevelType w:val="hybridMultilevel"/>
    <w:tmpl w:val="14B256FA"/>
    <w:lvl w:ilvl="0" w:tplc="D9F64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30EAE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A2933"/>
    <w:multiLevelType w:val="multilevel"/>
    <w:tmpl w:val="877042BA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eastAsia="Batang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A38A0"/>
    <w:multiLevelType w:val="multilevel"/>
    <w:tmpl w:val="EFBC841E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D892014"/>
    <w:multiLevelType w:val="hybridMultilevel"/>
    <w:tmpl w:val="9280A458"/>
    <w:lvl w:ilvl="0" w:tplc="4A06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24278"/>
    <w:multiLevelType w:val="hybridMultilevel"/>
    <w:tmpl w:val="8842A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8076AA"/>
    <w:multiLevelType w:val="hybridMultilevel"/>
    <w:tmpl w:val="1FE4F1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365"/>
        </w:tabs>
        <w:ind w:left="-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45"/>
        </w:tabs>
        <w:ind w:left="-6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"/>
        </w:tabs>
        <w:ind w:left="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95"/>
        </w:tabs>
        <w:ind w:left="7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515"/>
        </w:tabs>
        <w:ind w:left="15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35"/>
        </w:tabs>
        <w:ind w:left="22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55"/>
        </w:tabs>
        <w:ind w:left="29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75"/>
        </w:tabs>
        <w:ind w:left="3675" w:hanging="180"/>
      </w:pPr>
    </w:lvl>
  </w:abstractNum>
  <w:abstractNum w:abstractNumId="11">
    <w:nsid w:val="67F15A53"/>
    <w:multiLevelType w:val="hybridMultilevel"/>
    <w:tmpl w:val="BB2C1830"/>
    <w:lvl w:ilvl="0" w:tplc="575CBAB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B5"/>
    <w:rsid w:val="002318DD"/>
    <w:rsid w:val="003B4C7F"/>
    <w:rsid w:val="005127CD"/>
    <w:rsid w:val="00641F8F"/>
    <w:rsid w:val="008B47B5"/>
    <w:rsid w:val="00E525EC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Zamówienia Publiczne</cp:lastModifiedBy>
  <cp:revision>3</cp:revision>
  <dcterms:created xsi:type="dcterms:W3CDTF">2022-12-01T11:12:00Z</dcterms:created>
  <dcterms:modified xsi:type="dcterms:W3CDTF">2022-12-01T13:17:00Z</dcterms:modified>
</cp:coreProperties>
</file>